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F4A8" w14:textId="0027578E" w:rsidR="00D27535" w:rsidRPr="00D27535" w:rsidRDefault="00D27535" w:rsidP="00A81B1A">
      <w:pPr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D275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LEI Nº </w:t>
      </w:r>
      <w:r w:rsidRPr="00E121E2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pt-BR"/>
        </w:rPr>
        <w:t>________</w:t>
      </w:r>
      <w:r w:rsidRPr="00D275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, DE </w:t>
      </w:r>
      <w:r w:rsidRPr="00E121E2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pt-BR"/>
        </w:rPr>
        <w:t>___</w:t>
      </w:r>
      <w:r w:rsidRPr="00D275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</w:t>
      </w:r>
      <w:proofErr w:type="spellStart"/>
      <w:r w:rsidRPr="00D275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DE</w:t>
      </w:r>
      <w:proofErr w:type="spellEnd"/>
      <w:r w:rsidRPr="00D275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</w:t>
      </w:r>
      <w:r w:rsidRPr="00E121E2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pt-BR"/>
        </w:rPr>
        <w:t>_________________</w:t>
      </w:r>
      <w:r w:rsidRPr="00D275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</w:t>
      </w:r>
      <w:proofErr w:type="spellStart"/>
      <w:r w:rsidRPr="00D275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DE</w:t>
      </w:r>
      <w:proofErr w:type="spellEnd"/>
      <w:r w:rsidRPr="00D275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2021.</w:t>
      </w:r>
    </w:p>
    <w:p w14:paraId="4B19CBEA" w14:textId="131A7BC3" w:rsidR="00D27535" w:rsidRPr="00D27535" w:rsidRDefault="00D27535" w:rsidP="00A81B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B0A5A7" w14:textId="77777777" w:rsidR="00D27535" w:rsidRPr="00D27535" w:rsidRDefault="00D27535" w:rsidP="00A81B1A">
      <w:pPr>
        <w:shd w:val="clear" w:color="auto" w:fill="FFFFFF"/>
        <w:spacing w:before="300" w:after="300" w:line="276" w:lineRule="auto"/>
        <w:ind w:left="3000" w:right="3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D275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Autoriza a aquisição de vacinas para o enfrentamento da pandemia da Covid-19.</w:t>
      </w:r>
    </w:p>
    <w:p w14:paraId="2E2A8E8F" w14:textId="2C3BB033" w:rsidR="00D27535" w:rsidRPr="00D27535" w:rsidRDefault="00D27535" w:rsidP="00A81B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2753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Prefeito Municipal de </w:t>
      </w:r>
      <w:r w:rsidRPr="00E121E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</w:rPr>
        <w:t>____________________</w:t>
      </w:r>
      <w:r w:rsidRPr="00D2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14:paraId="2616C228" w14:textId="31ABCD61" w:rsidR="00D27535" w:rsidRPr="00D27535" w:rsidRDefault="00D27535" w:rsidP="00A81B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2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Faço saber que a Câmara Municipal aprovou e eu sanciono e promulgo a seguinte LEI:</w:t>
      </w:r>
    </w:p>
    <w:p w14:paraId="679D0DED" w14:textId="3DEE3CB8" w:rsidR="008926C6" w:rsidRPr="008926C6" w:rsidRDefault="00D27535" w:rsidP="00A81B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2753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926C6"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Artigo 1</w:t>
      </w:r>
      <w:r w:rsid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.</w:t>
      </w:r>
      <w:r w:rsidR="008926C6"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º</w:t>
      </w:r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Autoriza-se o Poder Executivo Municipal a adquirir vacinas para o enfrentamento da pandemia da COVID-19 na hipótese de </w:t>
      </w:r>
      <w:r w:rsidR="00F5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insuficiência de recursos prestados pelos demais entes federados</w:t>
      </w:r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F5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inclusive quanto ao</w:t>
      </w:r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Plano Nacional de Operacionalização da Vacinação contra a COVID-19, ou caso este</w:t>
      </w:r>
      <w:r w:rsidR="00A77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</w:t>
      </w:r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não proveja</w:t>
      </w:r>
      <w:r w:rsidR="00A77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</w:t>
      </w:r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cobertura imunológica tempestiva e suficiente contra a doença, observadas as legislações federal e estadual pertinentes.</w:t>
      </w:r>
    </w:p>
    <w:p w14:paraId="63A96B72" w14:textId="6B343BBA" w:rsidR="008926C6" w:rsidRPr="008926C6" w:rsidRDefault="008926C6" w:rsidP="00A81B1A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81B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Parágrafo 1º.</w:t>
      </w:r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As vacinas a serem adquiridas devem ter sido </w:t>
      </w:r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previamente aprovadas pela Anvisa.</w:t>
      </w:r>
    </w:p>
    <w:p w14:paraId="142B2A95" w14:textId="4AE29159" w:rsidR="008926C6" w:rsidRPr="008926C6" w:rsidRDefault="008926C6" w:rsidP="00A81B1A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81B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Parágrafo 2º.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Inexistindo vacinas nas condições estabelecidas pelo §1º, ou se, após provocação, a Anvisa não se manifestar em até 72 (setenta e duas) horas acerca da aprovação do medicamento, fica o Município autorizado a importar e distribuir vacinas registradas em renomadas agências de regulação no exterior e liberadas para distribuição comercial nos respectivos países, conforme o art. 3º, VIII, a, e §7º - A, da Lei Federal nº 13.979, de 6 de fevereiro de 2020, ou, ainda, quaisquer outras que vierem a ser aprovadas, em caráter emergencial, nos termos da Resolução DC/ANVISA 444, de 10/12/2020.</w:t>
      </w:r>
    </w:p>
    <w:p w14:paraId="59C5BD44" w14:textId="77777777" w:rsidR="008926C6" w:rsidRDefault="008926C6" w:rsidP="00A81B1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</w:pPr>
    </w:p>
    <w:p w14:paraId="3A386035" w14:textId="18038303" w:rsidR="00D27535" w:rsidRPr="00D27535" w:rsidRDefault="00A20233" w:rsidP="00A81B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Artigo </w:t>
      </w:r>
      <w:r w:rsidR="008926C6"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2</w:t>
      </w:r>
      <w:r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.º</w:t>
      </w:r>
      <w:r w:rsidRPr="00D2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D27535" w:rsidRPr="00D2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Para as aquisições referidas no caput deste artigo, fica o Poder Executivo autorizado a abrir, mediante decreto, crédito adicional especial.</w:t>
      </w:r>
    </w:p>
    <w:p w14:paraId="5A1FC928" w14:textId="77777777" w:rsidR="008926C6" w:rsidRDefault="008926C6" w:rsidP="00A81B1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</w:pPr>
    </w:p>
    <w:p w14:paraId="1FCFA1E1" w14:textId="11FAB5DE" w:rsidR="00D27535" w:rsidRDefault="00D27535" w:rsidP="00A81B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</w:t>
      </w:r>
      <w:r w:rsidR="00A20233"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igo 3.</w:t>
      </w:r>
      <w:r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º</w:t>
      </w:r>
      <w:r w:rsidRPr="00D2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Esta Lei entrará em vigor na data de sua publicação.</w:t>
      </w:r>
    </w:p>
    <w:p w14:paraId="0D7041A8" w14:textId="26937E68" w:rsidR="00A20233" w:rsidRDefault="00A20233" w:rsidP="00A81B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5A2FEEB6" w14:textId="3CB4E4FA" w:rsidR="00A20233" w:rsidRPr="00A20233" w:rsidRDefault="00A20233" w:rsidP="00C719A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20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MUNICÍPIO DE </w:t>
      </w:r>
      <w:r w:rsidRPr="00E121E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</w:rPr>
        <w:t>______________</w:t>
      </w:r>
      <w:r w:rsidRPr="00A20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em </w:t>
      </w:r>
      <w:proofErr w:type="gramStart"/>
      <w:r w:rsidRPr="00E121E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</w:rPr>
        <w:t>data</w:t>
      </w:r>
      <w:proofErr w:type="gramEnd"/>
      <w:r w:rsidRPr="00E121E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</w:rPr>
        <w:t xml:space="preserve"> </w:t>
      </w:r>
      <w:proofErr w:type="spellStart"/>
      <w:r w:rsidRPr="00E121E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</w:rPr>
        <w:t>data</w:t>
      </w:r>
      <w:proofErr w:type="spellEnd"/>
      <w:r w:rsidRPr="00E121E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</w:rPr>
        <w:t xml:space="preserve"> </w:t>
      </w:r>
      <w:proofErr w:type="spellStart"/>
      <w:r w:rsidRPr="00E121E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14:paraId="7BE58F95" w14:textId="77777777" w:rsidR="00A20233" w:rsidRPr="00A20233" w:rsidRDefault="00A20233" w:rsidP="00C719A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30C254AB" w14:textId="05663373" w:rsidR="00A20233" w:rsidRPr="00A20233" w:rsidRDefault="0004052F" w:rsidP="00C719A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121E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</w:rPr>
        <w:t>_______________</w:t>
      </w:r>
      <w:r w:rsidR="00A81B1A" w:rsidRPr="00E121E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</w:rPr>
        <w:t>_____________</w:t>
      </w:r>
    </w:p>
    <w:p w14:paraId="0365345A" w14:textId="3C936AB4" w:rsidR="00A20233" w:rsidRPr="00D27535" w:rsidRDefault="00A20233" w:rsidP="00C719A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20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Prefeito</w:t>
      </w:r>
      <w:r w:rsidR="00040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/Prefeita</w:t>
      </w:r>
      <w:r w:rsidRPr="00A202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Municipal</w:t>
      </w:r>
    </w:p>
    <w:p w14:paraId="701EB6BA" w14:textId="7B81F94B" w:rsidR="003C096A" w:rsidRPr="00D27535" w:rsidRDefault="003C096A" w:rsidP="00A81B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96A" w:rsidRPr="00D27535" w:rsidSect="00A81B1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35"/>
    <w:rsid w:val="0004052F"/>
    <w:rsid w:val="003C096A"/>
    <w:rsid w:val="008926C6"/>
    <w:rsid w:val="00A20233"/>
    <w:rsid w:val="00A77DCB"/>
    <w:rsid w:val="00A81B1A"/>
    <w:rsid w:val="00A94C83"/>
    <w:rsid w:val="00C719AA"/>
    <w:rsid w:val="00D27535"/>
    <w:rsid w:val="00E121E2"/>
    <w:rsid w:val="00F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F39D"/>
  <w15:chartTrackingRefBased/>
  <w15:docId w15:val="{8ED76FCC-94C2-46E0-B9B0-4E7BCA8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7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27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75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75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D27535"/>
  </w:style>
  <w:style w:type="paragraph" w:styleId="NormalWeb">
    <w:name w:val="Normal (Web)"/>
    <w:basedOn w:val="Normal"/>
    <w:uiPriority w:val="99"/>
    <w:semiHidden/>
    <w:unhideWhenUsed/>
    <w:rsid w:val="00D2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Westphalen Leusin</dc:creator>
  <cp:keywords/>
  <dc:description/>
  <cp:lastModifiedBy>Rodrigo Westphalen Leusin</cp:lastModifiedBy>
  <cp:revision>4</cp:revision>
  <dcterms:created xsi:type="dcterms:W3CDTF">2021-03-04T12:46:00Z</dcterms:created>
  <dcterms:modified xsi:type="dcterms:W3CDTF">2021-03-04T12:49:00Z</dcterms:modified>
</cp:coreProperties>
</file>